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391" w:rsidRDefault="00052AF9">
      <w:pPr>
        <w:rPr>
          <w:lang w:val="en-US"/>
        </w:rPr>
      </w:pPr>
      <w:r>
        <w:t xml:space="preserve">Бренди </w:t>
      </w:r>
      <w:proofErr w:type="spellStart"/>
      <w:r>
        <w:t>ззр</w:t>
      </w:r>
      <w:proofErr w:type="spellEnd"/>
    </w:p>
    <w:p w:rsidR="00052AF9" w:rsidRPr="00052AF9" w:rsidRDefault="00052AF9">
      <w:pPr>
        <w:rPr>
          <w:lang w:val="en-US"/>
        </w:rPr>
      </w:pPr>
      <w:r>
        <w:rPr>
          <w:lang w:val="en-US"/>
        </w:rPr>
        <w:t>ACL</w:t>
      </w:r>
      <w:r>
        <w:rPr>
          <w:lang w:val="en-US"/>
        </w:rPr>
        <w:br/>
      </w:r>
      <w:r>
        <w:rPr>
          <w:lang w:val="en-US"/>
        </w:rPr>
        <w:t>ATLANTICA</w:t>
      </w:r>
      <w:r>
        <w:rPr>
          <w:lang w:val="en-US"/>
        </w:rPr>
        <w:t xml:space="preserve"> </w:t>
      </w:r>
      <w:r>
        <w:rPr>
          <w:lang w:val="en-US"/>
        </w:rPr>
        <w:br/>
      </w:r>
      <w:r>
        <w:rPr>
          <w:lang w:val="en-US"/>
        </w:rPr>
        <w:t>AVGUST</w:t>
      </w:r>
      <w:r>
        <w:rPr>
          <w:lang w:val="en-US"/>
        </w:rPr>
        <w:br/>
      </w:r>
      <w:r>
        <w:rPr>
          <w:lang w:val="en-US"/>
        </w:rPr>
        <w:t>BASF</w:t>
      </w:r>
      <w:r>
        <w:rPr>
          <w:lang w:val="en-US"/>
        </w:rPr>
        <w:t xml:space="preserve"> </w:t>
      </w:r>
      <w:r>
        <w:rPr>
          <w:lang w:val="en-US"/>
        </w:rPr>
        <w:br/>
      </w:r>
      <w:r>
        <w:rPr>
          <w:lang w:val="en-US"/>
        </w:rPr>
        <w:t>BAYER</w:t>
      </w:r>
      <w:r>
        <w:rPr>
          <w:lang w:val="en-US"/>
        </w:rPr>
        <w:t xml:space="preserve"> </w:t>
      </w:r>
      <w:r>
        <w:rPr>
          <w:lang w:val="en-US"/>
        </w:rPr>
        <w:br/>
      </w:r>
      <w:r>
        <w:rPr>
          <w:lang w:val="en-US"/>
        </w:rPr>
        <w:t>DUPONT</w:t>
      </w:r>
      <w:r>
        <w:rPr>
          <w:lang w:val="en-US"/>
        </w:rPr>
        <w:t xml:space="preserve"> </w:t>
      </w:r>
      <w:r>
        <w:rPr>
          <w:lang w:val="en-US"/>
        </w:rPr>
        <w:br/>
        <w:t>SYNGENTA</w:t>
      </w:r>
      <w:r>
        <w:rPr>
          <w:lang w:val="en-US"/>
        </w:rPr>
        <w:br/>
      </w:r>
      <w:r>
        <w:rPr>
          <w:lang w:val="en-US"/>
        </w:rPr>
        <w:t>NERTUS</w:t>
      </w:r>
      <w:r>
        <w:rPr>
          <w:lang w:val="en-US"/>
        </w:rPr>
        <w:br/>
        <w:t>NUFARM</w:t>
      </w:r>
      <w:r>
        <w:rPr>
          <w:lang w:val="en-US"/>
        </w:rPr>
        <w:br/>
      </w:r>
      <w:r>
        <w:rPr>
          <w:lang w:val="ru-RU"/>
        </w:rPr>
        <w:t>АЛЬФА</w:t>
      </w:r>
      <w:r w:rsidRPr="00052AF9">
        <w:rPr>
          <w:lang w:val="en-US"/>
        </w:rPr>
        <w:t xml:space="preserve"> </w:t>
      </w:r>
      <w:r>
        <w:rPr>
          <w:lang w:val="ru-RU"/>
        </w:rPr>
        <w:t>ХІМ</w:t>
      </w:r>
      <w:r w:rsidRPr="00052AF9">
        <w:rPr>
          <w:lang w:val="en-US"/>
        </w:rPr>
        <w:t xml:space="preserve"> </w:t>
      </w:r>
      <w:r>
        <w:rPr>
          <w:lang w:val="ru-RU"/>
        </w:rPr>
        <w:t>ГРУП</w:t>
      </w:r>
      <w:r>
        <w:t xml:space="preserve"> </w:t>
      </w:r>
      <w:r>
        <w:rPr>
          <w:lang w:val="en-US"/>
        </w:rPr>
        <w:br/>
      </w:r>
      <w:r>
        <w:t>АРІСТА</w:t>
      </w:r>
      <w:r>
        <w:rPr>
          <w:lang w:val="en-US"/>
        </w:rPr>
        <w:br/>
      </w:r>
      <w:r>
        <w:t>МЕКТЕШИМ</w:t>
      </w:r>
      <w:r>
        <w:t xml:space="preserve"> </w:t>
      </w:r>
      <w:r>
        <w:rPr>
          <w:lang w:val="en-US"/>
        </w:rPr>
        <w:br/>
      </w:r>
      <w:r>
        <w:rPr>
          <w:lang w:val="en-US"/>
        </w:rPr>
        <w:t>OMEX</w:t>
      </w:r>
      <w:r>
        <w:t xml:space="preserve"> </w:t>
      </w:r>
      <w:r>
        <w:rPr>
          <w:lang w:val="en-US"/>
        </w:rPr>
        <w:br/>
      </w:r>
      <w:r>
        <w:t>УКРАВІТ</w:t>
      </w:r>
      <w:r>
        <w:br/>
      </w:r>
    </w:p>
    <w:p w:rsidR="00052AF9" w:rsidRPr="00052AF9" w:rsidRDefault="00052AF9">
      <w:r w:rsidRPr="00052AF9">
        <w:t>Бренди насіння</w:t>
      </w:r>
    </w:p>
    <w:p w:rsidR="00052AF9" w:rsidRPr="00052AF9" w:rsidRDefault="00052AF9" w:rsidP="00052AF9">
      <w:pPr>
        <w:rPr>
          <w:lang w:val="en-US"/>
        </w:rPr>
      </w:pPr>
      <w:r>
        <w:rPr>
          <w:lang w:val="en-US"/>
        </w:rPr>
        <w:t>BAYER</w:t>
      </w:r>
      <w:r>
        <w:rPr>
          <w:lang w:val="en-US"/>
        </w:rPr>
        <w:br/>
      </w:r>
      <w:r>
        <w:rPr>
          <w:lang w:val="en-US"/>
        </w:rPr>
        <w:t>CAUSSADE SEMENCES</w:t>
      </w:r>
      <w:r>
        <w:rPr>
          <w:lang w:val="en-US"/>
        </w:rPr>
        <w:br/>
      </w:r>
      <w:r>
        <w:rPr>
          <w:lang w:val="en-US"/>
        </w:rPr>
        <w:t>EURALIS</w:t>
      </w:r>
      <w:r w:rsidRPr="00052AF9">
        <w:t xml:space="preserve"> </w:t>
      </w:r>
      <w:r>
        <w:rPr>
          <w:lang w:val="en-US"/>
        </w:rPr>
        <w:br/>
      </w:r>
      <w:r>
        <w:rPr>
          <w:lang w:val="en-US"/>
        </w:rPr>
        <w:t>LEMBKE</w:t>
      </w:r>
      <w:r w:rsidRPr="00052AF9">
        <w:t xml:space="preserve"> </w:t>
      </w:r>
      <w:r>
        <w:rPr>
          <w:lang w:val="en-US"/>
        </w:rPr>
        <w:br/>
      </w:r>
      <w:r w:rsidRPr="00052AF9">
        <w:t>LG</w:t>
      </w:r>
      <w:r w:rsidRPr="00052AF9">
        <w:t xml:space="preserve"> </w:t>
      </w:r>
      <w:r>
        <w:rPr>
          <w:lang w:val="en-US"/>
        </w:rPr>
        <w:br/>
      </w:r>
      <w:r w:rsidRPr="00052AF9">
        <w:t>MAISADOUR</w:t>
      </w:r>
      <w:r w:rsidRPr="00052AF9">
        <w:t xml:space="preserve"> </w:t>
      </w:r>
      <w:r>
        <w:rPr>
          <w:lang w:val="en-US"/>
        </w:rPr>
        <w:br/>
      </w:r>
      <w:r>
        <w:rPr>
          <w:lang w:val="en-US"/>
        </w:rPr>
        <w:t>MONSANTO</w:t>
      </w:r>
      <w:r w:rsidRPr="00052AF9">
        <w:t xml:space="preserve"> </w:t>
      </w:r>
      <w:r>
        <w:rPr>
          <w:lang w:val="en-US"/>
        </w:rPr>
        <w:br/>
      </w:r>
      <w:r w:rsidRPr="00052AF9">
        <w:t>P</w:t>
      </w:r>
      <w:r>
        <w:rPr>
          <w:lang w:val="en-US"/>
        </w:rPr>
        <w:t>IONEER</w:t>
      </w:r>
      <w:r w:rsidRPr="00052AF9">
        <w:t xml:space="preserve"> </w:t>
      </w:r>
      <w:r>
        <w:rPr>
          <w:lang w:val="en-US"/>
        </w:rPr>
        <w:br/>
      </w:r>
      <w:r>
        <w:rPr>
          <w:lang w:val="en-US"/>
        </w:rPr>
        <w:t>SAATBAU LINZ</w:t>
      </w:r>
      <w:r w:rsidRPr="00052AF9">
        <w:t xml:space="preserve"> </w:t>
      </w:r>
      <w:r>
        <w:rPr>
          <w:lang w:val="en-US"/>
        </w:rPr>
        <w:br/>
      </w:r>
      <w:r w:rsidRPr="00052AF9">
        <w:t>SYNGENTA</w:t>
      </w:r>
      <w:r>
        <w:br/>
      </w:r>
      <w:r>
        <w:rPr>
          <w:lang w:val="ru-RU"/>
        </w:rPr>
        <w:t>В</w:t>
      </w:r>
      <w:r>
        <w:t>ІТЧИЗНЯНА СЕЛЕКЦІЯ</w:t>
      </w:r>
      <w:bookmarkStart w:id="0" w:name="_GoBack"/>
      <w:bookmarkEnd w:id="0"/>
      <w:r>
        <w:rPr>
          <w:lang w:val="en-US"/>
        </w:rPr>
        <w:br/>
      </w:r>
      <w:r>
        <w:rPr>
          <w:lang w:val="ru-RU"/>
        </w:rPr>
        <w:t>НОВИЙ</w:t>
      </w:r>
      <w:r w:rsidRPr="00052AF9">
        <w:rPr>
          <w:lang w:val="en-US"/>
        </w:rPr>
        <w:t xml:space="preserve"> </w:t>
      </w:r>
      <w:r>
        <w:rPr>
          <w:lang w:val="ru-RU"/>
        </w:rPr>
        <w:t>САД</w:t>
      </w:r>
      <w:r w:rsidRPr="00052AF9">
        <w:rPr>
          <w:lang w:val="en-US"/>
        </w:rPr>
        <w:br/>
      </w:r>
      <w:r>
        <w:br/>
      </w:r>
    </w:p>
    <w:p w:rsidR="00052AF9" w:rsidRDefault="00052AF9">
      <w:r>
        <w:t>Бренди техніки</w:t>
      </w:r>
    </w:p>
    <w:sectPr w:rsidR="00052A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F9"/>
    <w:rsid w:val="00052AF9"/>
    <w:rsid w:val="00DA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181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2014-07-07T09:56:00Z</dcterms:created>
  <dcterms:modified xsi:type="dcterms:W3CDTF">2014-07-07T11:57:00Z</dcterms:modified>
</cp:coreProperties>
</file>